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7B" w:rsidRPr="00C868D3" w:rsidRDefault="00F90A7B" w:rsidP="00F90A7B">
      <w:pPr>
        <w:tabs>
          <w:tab w:val="left" w:pos="993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C868D3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Tehničko rješenje korišćenja radio-frekvencija na </w:t>
      </w:r>
      <w:r w:rsidRPr="001D3E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vazduhoplovu</w:t>
      </w:r>
    </w:p>
    <w:p w:rsidR="00F90A7B" w:rsidRPr="00C868D3" w:rsidRDefault="00F90A7B" w:rsidP="00F90A7B">
      <w:pPr>
        <w:tabs>
          <w:tab w:val="left" w:pos="993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F90A7B" w:rsidRPr="00C868D3" w:rsidRDefault="00F90A7B" w:rsidP="00F90A7B">
      <w:pPr>
        <w:tabs>
          <w:tab w:val="left" w:pos="993"/>
        </w:tabs>
        <w:spacing w:after="0"/>
        <w:jc w:val="both"/>
        <w:rPr>
          <w:rFonts w:ascii="RobotoLight" w:eastAsia="Times New Roman" w:hAnsi="RobotoLight" w:cs="Times New Roman"/>
          <w:i/>
          <w:color w:val="3D3D3D"/>
          <w:sz w:val="23"/>
          <w:szCs w:val="23"/>
        </w:rPr>
      </w:pPr>
      <w:r w:rsidRPr="00C868D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na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vazduhoplovu</w:t>
      </w:r>
      <w:r w:rsidRPr="00C868D3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dostavlja se u formi popunjene tabele sa tehničkim parametrima.</w:t>
      </w:r>
    </w:p>
    <w:p w:rsidR="00F90A7B" w:rsidRDefault="00F90A7B" w:rsidP="00F90A7B">
      <w:pPr>
        <w:spacing w:after="0"/>
        <w:rPr>
          <w:lang w:val="it-IT"/>
        </w:rPr>
      </w:pPr>
    </w:p>
    <w:p w:rsidR="00F90A7B" w:rsidRDefault="00F90A7B" w:rsidP="00F90A7B">
      <w:pPr>
        <w:spacing w:after="120"/>
        <w:rPr>
          <w:rFonts w:ascii="Arial" w:hAnsi="Arial" w:cs="Arial"/>
          <w:b/>
          <w:lang w:val="sr-Latn-CS"/>
        </w:rPr>
      </w:pPr>
      <w:r w:rsidRPr="001D3E68">
        <w:rPr>
          <w:rFonts w:ascii="Arial" w:hAnsi="Arial" w:cs="Arial"/>
          <w:b/>
          <w:lang w:val="sr-Latn-CS"/>
        </w:rPr>
        <w:t>Tehnički parametri korišćenja radio-frekvencija na vazduhoplovu</w:t>
      </w:r>
    </w:p>
    <w:p w:rsidR="00235AD0" w:rsidRDefault="00235AD0" w:rsidP="00F90A7B">
      <w:pPr>
        <w:spacing w:after="120"/>
        <w:rPr>
          <w:rFonts w:ascii="Arial" w:hAnsi="Arial" w:cs="Arial"/>
          <w:b/>
          <w:lang w:val="sr-Latn-CS"/>
        </w:rPr>
      </w:pPr>
    </w:p>
    <w:tbl>
      <w:tblPr>
        <w:tblW w:w="49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2"/>
        <w:gridCol w:w="2706"/>
        <w:gridCol w:w="1047"/>
        <w:gridCol w:w="1298"/>
        <w:gridCol w:w="2085"/>
      </w:tblGrid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8838" w:type="dxa"/>
            <w:gridSpan w:val="5"/>
            <w:tcBorders>
              <w:top w:val="double" w:sz="4" w:space="0" w:color="auto"/>
            </w:tcBorders>
            <w:shd w:val="clear" w:color="auto" w:fill="8DB3E2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/>
                <w:sz w:val="21"/>
                <w:szCs w:val="21"/>
                <w:lang w:val="en-GB"/>
              </w:rPr>
              <w:t>Tehnički parametri</w:t>
            </w: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/ </w:t>
            </w:r>
            <w:r w:rsidRPr="008B5D60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Technical parameters</w:t>
            </w: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8838" w:type="dxa"/>
            <w:gridSpan w:val="5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Podaci o vazduhoplovu / </w:t>
            </w:r>
            <w:r w:rsidRPr="008B5D60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Aircraft data</w:t>
            </w: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440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Državna pripadnost i registarska oznaka / </w:t>
            </w: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Cs/>
                <w:i/>
                <w:sz w:val="21"/>
                <w:szCs w:val="21"/>
                <w:lang w:val="en-GB"/>
              </w:rPr>
              <w:t>Nationality and registration mark</w:t>
            </w:r>
          </w:p>
        </w:tc>
        <w:tc>
          <w:tcPr>
            <w:tcW w:w="4430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440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Pozvni znak ili drugi znak identifikacije / </w:t>
            </w: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  <w:lang w:val="sl-SI"/>
              </w:rPr>
            </w:pP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Call sign or other identification</w:t>
            </w:r>
          </w:p>
        </w:tc>
        <w:tc>
          <w:tcPr>
            <w:tcW w:w="4430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440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 xml:space="preserve">Tip vazduhoplova /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Type of aircraft</w:t>
            </w:r>
          </w:p>
        </w:tc>
        <w:tc>
          <w:tcPr>
            <w:tcW w:w="4430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8838" w:type="dxa"/>
            <w:gridSpan w:val="5"/>
            <w:tcBorders>
              <w:top w:val="double" w:sz="4" w:space="0" w:color="auto"/>
            </w:tcBorders>
            <w:shd w:val="clear" w:color="auto" w:fill="D5DCE4" w:themeFill="text2" w:themeFillTint="33"/>
            <w:tcMar>
              <w:top w:w="28" w:type="dxa"/>
              <w:bottom w:w="28" w:type="dxa"/>
            </w:tcMar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/>
                <w:sz w:val="21"/>
                <w:szCs w:val="21"/>
                <w:lang w:val="en-GB"/>
              </w:rPr>
              <w:t>Podaci o radio-frekvencijama i uređajima</w:t>
            </w: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/ </w:t>
            </w:r>
            <w:r w:rsidRPr="008B5D60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Radio-frequencies and equipment data</w:t>
            </w: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235AD0" w:rsidRPr="008B5D60" w:rsidRDefault="00235AD0" w:rsidP="00F31B33">
            <w:pPr>
              <w:pStyle w:val="Tablehead"/>
              <w:spacing w:before="0" w:after="0"/>
              <w:jc w:val="left"/>
              <w:rPr>
                <w:rFonts w:ascii="Arial" w:hAnsi="Arial" w:cs="Arial"/>
                <w:b w:val="0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Uređaji 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sr-Latn-CS"/>
              </w:rPr>
              <w:t>/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Equipment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11351B" w:rsidRDefault="00235AD0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Tip</w:t>
            </w:r>
            <w:r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,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 prizvođač </w:t>
            </w:r>
            <w:r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i serijski broj 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/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Type</w:t>
            </w:r>
            <w:r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,</w:t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 xml:space="preserve"> manufacturer</w:t>
            </w:r>
            <w:r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 xml:space="preserve"> and serial number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8B5D60" w:rsidRDefault="00235AD0" w:rsidP="00F31B33">
            <w:pPr>
              <w:pStyle w:val="Tabletext"/>
              <w:jc w:val="center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Snaga /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Power</w:t>
            </w:r>
          </w:p>
          <w:p w:rsidR="00235AD0" w:rsidRPr="008B5D60" w:rsidRDefault="00235AD0" w:rsidP="00F31B33">
            <w:pPr>
              <w:pStyle w:val="Tabletext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US"/>
              </w:rPr>
              <w:t>[W]</w:t>
            </w: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8B5D60" w:rsidRDefault="00235AD0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spacing w:val="-2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pacing w:val="-2"/>
                <w:sz w:val="21"/>
                <w:szCs w:val="21"/>
                <w:lang w:val="en-GB"/>
              </w:rPr>
              <w:t xml:space="preserve">Vrsta </w:t>
            </w:r>
          </w:p>
          <w:p w:rsidR="00235AD0" w:rsidRPr="008B5D60" w:rsidRDefault="00235AD0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pacing w:val="-2"/>
                <w:sz w:val="21"/>
                <w:szCs w:val="21"/>
                <w:lang w:val="en-GB"/>
              </w:rPr>
              <w:t>emisije /</w:t>
            </w:r>
            <w:r w:rsidRPr="008B5D60">
              <w:rPr>
                <w:rFonts w:ascii="Arial" w:hAnsi="Arial" w:cs="Arial"/>
                <w:b w:val="0"/>
                <w:spacing w:val="-2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pacing w:val="-2"/>
                <w:sz w:val="21"/>
                <w:szCs w:val="21"/>
                <w:lang w:val="en-GB"/>
              </w:rPr>
              <w:t>Class of emission</w:t>
            </w:r>
          </w:p>
        </w:tc>
        <w:tc>
          <w:tcPr>
            <w:tcW w:w="2085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235AD0" w:rsidRPr="008B5D60" w:rsidRDefault="00235AD0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>Tražene radio-frekvencije /</w:t>
            </w:r>
            <w:r w:rsidRPr="008B5D60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Requested</w:t>
            </w:r>
          </w:p>
          <w:p w:rsidR="00235AD0" w:rsidRPr="008B5D60" w:rsidRDefault="00235AD0" w:rsidP="00F31B33">
            <w:pPr>
              <w:pStyle w:val="Tablehead"/>
              <w:spacing w:before="0" w:after="0"/>
              <w:rPr>
                <w:rFonts w:ascii="Arial" w:hAnsi="Arial" w:cs="Arial"/>
                <w:b w:val="0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b w:val="0"/>
                <w:i/>
                <w:sz w:val="21"/>
                <w:szCs w:val="21"/>
                <w:lang w:val="en-GB"/>
              </w:rPr>
              <w:t>radio-frequencies</w:t>
            </w:r>
          </w:p>
        </w:tc>
      </w:tr>
      <w:tr w:rsidR="00235AD0" w:rsidRPr="009522E8" w:rsidTr="00235AD0">
        <w:trPr>
          <w:cantSplit/>
          <w:trHeight w:val="523"/>
          <w:tblHeader/>
          <w:jc w:val="center"/>
        </w:trPr>
        <w:tc>
          <w:tcPr>
            <w:tcW w:w="1702" w:type="dxa"/>
            <w:tcBorders>
              <w:right w:val="double" w:sz="4" w:space="0" w:color="auto"/>
            </w:tcBorders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5D60">
              <w:rPr>
                <w:rFonts w:ascii="Arial" w:hAnsi="Arial" w:cs="Arial"/>
                <w:sz w:val="21"/>
                <w:szCs w:val="21"/>
              </w:rPr>
              <w:t>Predajnici /</w:t>
            </w:r>
            <w:r w:rsidRPr="008B5D60">
              <w:rPr>
                <w:rFonts w:ascii="Arial" w:hAnsi="Arial" w:cs="Arial"/>
                <w:sz w:val="21"/>
                <w:szCs w:val="21"/>
              </w:rPr>
              <w:br/>
            </w:r>
            <w:r w:rsidRPr="008B5D60">
              <w:rPr>
                <w:rFonts w:ascii="Arial" w:hAnsi="Arial" w:cs="Arial"/>
                <w:i/>
                <w:sz w:val="21"/>
                <w:szCs w:val="21"/>
              </w:rPr>
              <w:t>Transmitters</w:t>
            </w:r>
          </w:p>
        </w:tc>
        <w:tc>
          <w:tcPr>
            <w:tcW w:w="27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1702" w:type="dxa"/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5D60">
              <w:rPr>
                <w:rFonts w:ascii="Arial" w:hAnsi="Arial" w:cs="Arial"/>
                <w:sz w:val="21"/>
                <w:szCs w:val="21"/>
              </w:rPr>
              <w:t xml:space="preserve">Predajnici za </w:t>
            </w: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5D60">
              <w:rPr>
                <w:rFonts w:ascii="Arial" w:hAnsi="Arial" w:cs="Arial"/>
                <w:sz w:val="21"/>
                <w:szCs w:val="21"/>
              </w:rPr>
              <w:t>slučaj opasnosti /</w:t>
            </w: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5D60">
              <w:rPr>
                <w:rFonts w:ascii="Arial" w:hAnsi="Arial" w:cs="Arial"/>
                <w:i/>
                <w:iCs/>
                <w:sz w:val="21"/>
                <w:szCs w:val="21"/>
              </w:rPr>
              <w:t>Emergency transmitters</w:t>
            </w:r>
          </w:p>
        </w:tc>
        <w:tc>
          <w:tcPr>
            <w:tcW w:w="2706" w:type="dxa"/>
            <w:tcBorders>
              <w:top w:val="double" w:sz="4" w:space="0" w:color="auto"/>
            </w:tcBorders>
            <w:shd w:val="clear" w:color="auto" w:fill="FFFFFF"/>
          </w:tcPr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double" w:sz="4" w:space="0" w:color="auto"/>
            </w:tcBorders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1702" w:type="dxa"/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Predajnici</w:t>
            </w:r>
            <w:r w:rsidRPr="008B5D60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na</w:t>
            </w:r>
            <w:r w:rsidRPr="008B5D60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sreds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tvima</w:t>
            </w:r>
            <w:r w:rsidRPr="008B5D60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za</w:t>
            </w:r>
            <w:r w:rsidRPr="008B5D60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spa</w:t>
            </w:r>
            <w:r w:rsidRPr="008B5D60">
              <w:rPr>
                <w:rFonts w:ascii="Arial" w:hAnsi="Arial" w:cs="Arial"/>
                <w:sz w:val="21"/>
                <w:szCs w:val="21"/>
                <w:lang w:val="hr-HR"/>
              </w:rPr>
              <w:t>š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avanje /</w:t>
            </w:r>
            <w:r w:rsidRPr="008B5D60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 xml:space="preserve">Survival craft transmitters </w:t>
            </w:r>
          </w:p>
        </w:tc>
        <w:tc>
          <w:tcPr>
            <w:tcW w:w="2706" w:type="dxa"/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  <w:tc>
          <w:tcPr>
            <w:tcW w:w="1047" w:type="dxa"/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1298" w:type="dxa"/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85" w:type="dxa"/>
            <w:shd w:val="clear" w:color="auto" w:fill="FFFFFF"/>
          </w:tcPr>
          <w:p w:rsidR="00235AD0" w:rsidRPr="008B5D60" w:rsidRDefault="00235AD0" w:rsidP="00F31B33">
            <w:pPr>
              <w:pStyle w:val="Tabletext"/>
              <w:spacing w:before="0"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235AD0" w:rsidRPr="009522E8" w:rsidTr="00235AD0">
        <w:trPr>
          <w:cantSplit/>
          <w:trHeight w:val="20"/>
          <w:tblHeader/>
          <w:jc w:val="center"/>
        </w:trPr>
        <w:tc>
          <w:tcPr>
            <w:tcW w:w="1702" w:type="dxa"/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t>Ostali uređaji /</w:t>
            </w:r>
            <w:r w:rsidRPr="008B5D60">
              <w:rPr>
                <w:rFonts w:ascii="Arial" w:hAnsi="Arial" w:cs="Arial"/>
                <w:sz w:val="21"/>
                <w:szCs w:val="21"/>
                <w:lang w:val="en-GB"/>
              </w:rPr>
              <w:br/>
            </w:r>
            <w:r w:rsidRPr="008B5D60">
              <w:rPr>
                <w:rFonts w:ascii="Arial" w:hAnsi="Arial" w:cs="Arial"/>
                <w:i/>
                <w:sz w:val="21"/>
                <w:szCs w:val="21"/>
                <w:lang w:val="en-GB"/>
              </w:rPr>
              <w:t>Other equipment</w:t>
            </w:r>
          </w:p>
        </w:tc>
        <w:tc>
          <w:tcPr>
            <w:tcW w:w="7136" w:type="dxa"/>
            <w:gridSpan w:val="4"/>
            <w:shd w:val="clear" w:color="auto" w:fill="FFFFFF"/>
            <w:vAlign w:val="center"/>
          </w:tcPr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235AD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00235AD0" w:rsidRPr="008B5D60" w:rsidRDefault="00235AD0" w:rsidP="00F31B33">
            <w:pPr>
              <w:pStyle w:val="Tabletext"/>
              <w:spacing w:before="0" w:after="0"/>
              <w:jc w:val="left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:rsidR="00235AD0" w:rsidRPr="009522E8" w:rsidRDefault="00235AD0" w:rsidP="00235AD0">
      <w:pPr>
        <w:rPr>
          <w:rFonts w:ascii="Arial" w:hAnsi="Arial" w:cs="Arial"/>
          <w:lang w:val="sr-Latn-CS"/>
        </w:rPr>
      </w:pPr>
    </w:p>
    <w:p w:rsidR="002D26F4" w:rsidRPr="002936D5" w:rsidRDefault="002D26F4" w:rsidP="002D26F4">
      <w:pPr>
        <w:tabs>
          <w:tab w:val="left" w:pos="426"/>
        </w:tabs>
        <w:jc w:val="both"/>
        <w:rPr>
          <w:rFonts w:ascii="Arial" w:hAnsi="Arial" w:cs="Arial"/>
          <w:lang w:val="sr-Latn-CS"/>
        </w:rPr>
      </w:pPr>
      <w:bookmarkStart w:id="0" w:name="_GoBack"/>
      <w:r>
        <w:rPr>
          <w:rFonts w:ascii="Arial" w:hAnsi="Arial" w:cs="Arial"/>
          <w:lang w:val="sr-Latn-CS"/>
        </w:rPr>
        <w:t>Uz tehničko rješenje korišćenja radio-frekvencija na vazduhoplovu dostavlja se p</w:t>
      </w:r>
      <w:r w:rsidRPr="002936D5">
        <w:rPr>
          <w:rFonts w:ascii="Arial" w:hAnsi="Arial" w:cs="Arial"/>
          <w:lang w:val="sr-Latn-CS"/>
        </w:rPr>
        <w:t>otv</w:t>
      </w:r>
      <w:r>
        <w:rPr>
          <w:rFonts w:ascii="Arial" w:hAnsi="Arial" w:cs="Arial"/>
          <w:lang w:val="sr-Latn-CS"/>
        </w:rPr>
        <w:t>rda o registraciji vazduhoplova i u</w:t>
      </w:r>
      <w:r w:rsidRPr="002936D5">
        <w:rPr>
          <w:rFonts w:ascii="Arial" w:hAnsi="Arial" w:cs="Arial"/>
          <w:lang w:val="sr-Latn-CS"/>
        </w:rPr>
        <w:t>vjerenje o plovidbenosti vazduhoplova.</w:t>
      </w:r>
    </w:p>
    <w:bookmarkEnd w:id="0"/>
    <w:p w:rsidR="00235AD0" w:rsidRPr="009522E8" w:rsidRDefault="00235AD0" w:rsidP="00235AD0">
      <w:pPr>
        <w:rPr>
          <w:rFonts w:ascii="Arial" w:hAnsi="Arial" w:cs="Arial"/>
          <w:lang w:val="sr-Latn-CS"/>
        </w:rPr>
      </w:pPr>
    </w:p>
    <w:p w:rsidR="00235AD0" w:rsidRPr="009522E8" w:rsidRDefault="00235AD0" w:rsidP="00235AD0">
      <w:pPr>
        <w:tabs>
          <w:tab w:val="left" w:pos="0"/>
        </w:tabs>
        <w:spacing w:after="120"/>
        <w:jc w:val="both"/>
        <w:rPr>
          <w:rFonts w:ascii="Arial" w:hAnsi="Arial" w:cs="Arial"/>
          <w:b/>
          <w:lang w:val="sr-Latn-CS"/>
        </w:rPr>
      </w:pPr>
    </w:p>
    <w:p w:rsidR="00235AD0" w:rsidRPr="001D3E68" w:rsidRDefault="00235AD0" w:rsidP="00F90A7B">
      <w:pPr>
        <w:spacing w:after="120"/>
        <w:rPr>
          <w:rFonts w:ascii="Arial" w:hAnsi="Arial" w:cs="Arial"/>
          <w:b/>
          <w:lang w:val="sr-Latn-CS"/>
        </w:rPr>
      </w:pPr>
    </w:p>
    <w:sectPr w:rsidR="00235AD0" w:rsidRPr="001D3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7B"/>
    <w:rsid w:val="00235AD0"/>
    <w:rsid w:val="002D26F4"/>
    <w:rsid w:val="008D42AB"/>
    <w:rsid w:val="00E2485D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33E9A-1495-48BA-957C-A520164C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_text"/>
    <w:basedOn w:val="Normal"/>
    <w:rsid w:val="00F90A7B"/>
    <w:pPr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lehead">
    <w:name w:val="Table_head"/>
    <w:basedOn w:val="Tabletext"/>
    <w:next w:val="Tabletext"/>
    <w:rsid w:val="00F90A7B"/>
    <w:pPr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2021-03-08T06:50:00Z</dcterms:created>
  <dcterms:modified xsi:type="dcterms:W3CDTF">2021-03-08T06:50:00Z</dcterms:modified>
</cp:coreProperties>
</file>